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92428" w14:textId="7D67EF88" w:rsidR="00C478CA" w:rsidRDefault="00C478CA" w:rsidP="00C478CA">
      <w:pPr>
        <w:pStyle w:val="Heading3"/>
        <w:spacing w:before="300" w:beforeAutospacing="0" w:after="150" w:afterAutospacing="0"/>
        <w:rPr>
          <w:rFonts w:ascii="Helvetica" w:eastAsia="Times New Roman" w:hAnsi="Helvetica" w:cs="Helvetica"/>
          <w:b w:val="0"/>
          <w:bCs w:val="0"/>
          <w:color w:val="333333"/>
          <w:sz w:val="36"/>
          <w:szCs w:val="36"/>
        </w:rPr>
      </w:pPr>
      <w:r>
        <w:rPr>
          <w:rStyle w:val="Strong"/>
          <w:rFonts w:ascii="Helvetica" w:eastAsia="Times New Roman" w:hAnsi="Helvetica"/>
          <w:b/>
          <w:bCs/>
          <w:color w:val="333333"/>
          <w:sz w:val="36"/>
          <w:szCs w:val="36"/>
        </w:rPr>
        <w:t xml:space="preserve">Division of Agriculture </w:t>
      </w:r>
      <w:r>
        <w:rPr>
          <w:rStyle w:val="Strong"/>
          <w:rFonts w:ascii="Helvetica" w:eastAsia="Times New Roman" w:hAnsi="Helvetica"/>
          <w:b/>
          <w:bCs/>
          <w:color w:val="333333"/>
          <w:sz w:val="36"/>
          <w:szCs w:val="36"/>
        </w:rPr>
        <w:t>Competencies</w:t>
      </w:r>
    </w:p>
    <w:p w14:paraId="3A6CF0DE" w14:textId="77777777" w:rsidR="00C478CA" w:rsidRDefault="00C478CA" w:rsidP="00C478CA">
      <w:pPr>
        <w:pStyle w:val="Heading4"/>
        <w:spacing w:before="150" w:beforeAutospacing="0" w:after="150" w:afterAutospacing="0"/>
        <w:rPr>
          <w:rFonts w:ascii="Helvetica" w:eastAsia="Times New Roman" w:hAnsi="Helvetica" w:cs="Helvetica"/>
          <w:color w:val="620010"/>
          <w:sz w:val="27"/>
          <w:szCs w:val="27"/>
        </w:rPr>
      </w:pPr>
      <w:r>
        <w:rPr>
          <w:rFonts w:ascii="Helvetica" w:eastAsia="Times New Roman" w:hAnsi="Helvetica" w:cs="Helvetica"/>
          <w:color w:val="620010"/>
          <w:sz w:val="27"/>
          <w:szCs w:val="27"/>
        </w:rPr>
        <w:t>Diversity, Inclusiveness &amp; Cultural Awareness</w:t>
      </w:r>
    </w:p>
    <w:p w14:paraId="0061426E" w14:textId="77777777" w:rsidR="00C478CA" w:rsidRDefault="00C478CA" w:rsidP="00C478CA">
      <w:pPr>
        <w:pStyle w:val="NormalWeb"/>
        <w:spacing w:after="150"/>
        <w:rPr>
          <w:rFonts w:ascii="Helvetica" w:hAnsi="Helvetica" w:cs="Helvetica"/>
          <w:color w:val="5A5A5A"/>
          <w:sz w:val="24"/>
          <w:szCs w:val="24"/>
        </w:rPr>
      </w:pPr>
      <w:r>
        <w:rPr>
          <w:rFonts w:ascii="Helvetica" w:hAnsi="Helvetica" w:cs="Helvetica"/>
          <w:color w:val="5A5A5A"/>
          <w:sz w:val="24"/>
          <w:szCs w:val="24"/>
        </w:rPr>
        <w:t>The system promotes an atmosphere of excellence that honors the heritage and diversity of our state and nation.</w:t>
      </w:r>
    </w:p>
    <w:p w14:paraId="2E3E17E8" w14:textId="77777777" w:rsidR="00C478CA" w:rsidRDefault="00C478CA" w:rsidP="00C478CA">
      <w:pPr>
        <w:numPr>
          <w:ilvl w:val="0"/>
          <w:numId w:val="1"/>
        </w:numPr>
        <w:spacing w:before="100" w:beforeAutospacing="1" w:after="100" w:afterAutospacing="1"/>
        <w:rPr>
          <w:rFonts w:ascii="Helvetica" w:eastAsia="Times New Roman" w:hAnsi="Helvetica" w:cs="Helvetica"/>
          <w:color w:val="5A5A5A"/>
          <w:sz w:val="24"/>
          <w:szCs w:val="24"/>
        </w:rPr>
      </w:pPr>
      <w:r>
        <w:rPr>
          <w:rFonts w:ascii="Helvetica" w:eastAsia="Times New Roman" w:hAnsi="Helvetica" w:cs="Helvetica"/>
          <w:color w:val="5A5A5A"/>
          <w:sz w:val="24"/>
          <w:szCs w:val="24"/>
        </w:rPr>
        <w:t>Individuals and systems of the UA System will respond respectfully and effectively to people of all cultures, languages, classes, races, sexes, ethnic backgrounds, religions, sexual orientations, abilities and other diversity factors in a manner that recognizes, affirms, and values the worth of individuals, families, and communities and protects and preserves the dignity of each.</w:t>
      </w:r>
    </w:p>
    <w:p w14:paraId="1F27DDA0" w14:textId="77777777" w:rsidR="00C478CA" w:rsidRDefault="00C478CA" w:rsidP="00C478CA">
      <w:pPr>
        <w:pStyle w:val="Heading4"/>
        <w:spacing w:before="150" w:beforeAutospacing="0" w:after="150" w:afterAutospacing="0"/>
        <w:rPr>
          <w:rFonts w:ascii="Helvetica" w:eastAsia="Times New Roman" w:hAnsi="Helvetica" w:cs="Helvetica"/>
          <w:color w:val="620010"/>
          <w:sz w:val="27"/>
          <w:szCs w:val="27"/>
        </w:rPr>
      </w:pPr>
      <w:r>
        <w:rPr>
          <w:rFonts w:ascii="Helvetica" w:eastAsia="Times New Roman" w:hAnsi="Helvetica" w:cs="Helvetica"/>
          <w:color w:val="620010"/>
          <w:sz w:val="27"/>
          <w:szCs w:val="27"/>
        </w:rPr>
        <w:t>Stewardship</w:t>
      </w:r>
    </w:p>
    <w:p w14:paraId="576E09C8" w14:textId="77777777" w:rsidR="00C478CA" w:rsidRDefault="00C478CA" w:rsidP="00C478CA">
      <w:pPr>
        <w:pStyle w:val="NormalWeb"/>
        <w:spacing w:after="150"/>
        <w:rPr>
          <w:rFonts w:ascii="Helvetica" w:hAnsi="Helvetica" w:cs="Helvetica"/>
          <w:color w:val="5A5A5A"/>
          <w:sz w:val="24"/>
          <w:szCs w:val="24"/>
        </w:rPr>
      </w:pPr>
      <w:r>
        <w:rPr>
          <w:rFonts w:ascii="Helvetica" w:hAnsi="Helvetica" w:cs="Helvetica"/>
          <w:color w:val="5A5A5A"/>
          <w:sz w:val="24"/>
          <w:szCs w:val="24"/>
        </w:rPr>
        <w:t xml:space="preserve">The system provides students, </w:t>
      </w:r>
      <w:proofErr w:type="gramStart"/>
      <w:r>
        <w:rPr>
          <w:rFonts w:ascii="Helvetica" w:hAnsi="Helvetica" w:cs="Helvetica"/>
          <w:color w:val="5A5A5A"/>
          <w:sz w:val="24"/>
          <w:szCs w:val="24"/>
        </w:rPr>
        <w:t>researchers</w:t>
      </w:r>
      <w:proofErr w:type="gramEnd"/>
      <w:r>
        <w:rPr>
          <w:rFonts w:ascii="Helvetica" w:hAnsi="Helvetica" w:cs="Helvetica"/>
          <w:color w:val="5A5A5A"/>
          <w:sz w:val="24"/>
          <w:szCs w:val="24"/>
        </w:rPr>
        <w:t xml:space="preserve"> and professionals with tools to promote responsible stewardship of human, natural and financial resources in Arkansas and around the globe.</w:t>
      </w:r>
    </w:p>
    <w:p w14:paraId="337A2283" w14:textId="77777777" w:rsidR="00C478CA" w:rsidRDefault="00C478CA" w:rsidP="00C478CA">
      <w:pPr>
        <w:numPr>
          <w:ilvl w:val="0"/>
          <w:numId w:val="2"/>
        </w:numPr>
        <w:spacing w:before="100" w:beforeAutospacing="1" w:after="100" w:afterAutospacing="1"/>
        <w:rPr>
          <w:rFonts w:ascii="Helvetica" w:eastAsia="Times New Roman" w:hAnsi="Helvetica" w:cs="Helvetica"/>
          <w:color w:val="5A5A5A"/>
          <w:sz w:val="24"/>
          <w:szCs w:val="24"/>
        </w:rPr>
      </w:pPr>
      <w:r>
        <w:rPr>
          <w:rFonts w:ascii="Helvetica" w:eastAsia="Times New Roman" w:hAnsi="Helvetica" w:cs="Helvetica"/>
          <w:color w:val="5A5A5A"/>
          <w:sz w:val="24"/>
          <w:szCs w:val="24"/>
        </w:rPr>
        <w:t>We are committed stewards of the human, fiscal, and physical resources entrusted to us. We are accountable to one another for the quality of our community, the strength of our finances, and the utility and beauty of our campus as a place of intellectual engagement and personal growth. We pursue innovations which respect the environment and foster sustainability in the management of our resources.</w:t>
      </w:r>
    </w:p>
    <w:p w14:paraId="6F8AC1CC" w14:textId="77777777" w:rsidR="00C478CA" w:rsidRDefault="00C478CA" w:rsidP="00C478CA">
      <w:pPr>
        <w:pStyle w:val="Heading4"/>
        <w:spacing w:before="150" w:beforeAutospacing="0" w:after="150" w:afterAutospacing="0"/>
        <w:rPr>
          <w:rFonts w:ascii="Helvetica" w:eastAsia="Times New Roman" w:hAnsi="Helvetica" w:cs="Helvetica"/>
          <w:color w:val="620010"/>
          <w:sz w:val="27"/>
          <w:szCs w:val="27"/>
        </w:rPr>
      </w:pPr>
      <w:r>
        <w:rPr>
          <w:rFonts w:ascii="Helvetica" w:eastAsia="Times New Roman" w:hAnsi="Helvetica" w:cs="Helvetica"/>
          <w:color w:val="620010"/>
          <w:sz w:val="27"/>
          <w:szCs w:val="27"/>
        </w:rPr>
        <w:t>Continuous Learning &amp; Development</w:t>
      </w:r>
    </w:p>
    <w:p w14:paraId="39399084" w14:textId="77777777" w:rsidR="00C478CA" w:rsidRDefault="00C478CA" w:rsidP="00C478CA">
      <w:pPr>
        <w:pStyle w:val="NormalWeb"/>
        <w:spacing w:after="150"/>
        <w:rPr>
          <w:rFonts w:ascii="Helvetica" w:hAnsi="Helvetica" w:cs="Helvetica"/>
          <w:color w:val="5A5A5A"/>
          <w:sz w:val="24"/>
          <w:szCs w:val="24"/>
        </w:rPr>
      </w:pPr>
      <w:r>
        <w:rPr>
          <w:rFonts w:ascii="Helvetica" w:hAnsi="Helvetica" w:cs="Helvetica"/>
          <w:color w:val="5A5A5A"/>
          <w:sz w:val="24"/>
          <w:szCs w:val="24"/>
        </w:rPr>
        <w:t>The system provides workforce-relevant knowledge to enhance economic development efforts that improve the overall quality of life and societal well-being.</w:t>
      </w:r>
    </w:p>
    <w:p w14:paraId="7069F6E2" w14:textId="77777777" w:rsidR="00C478CA" w:rsidRDefault="00C478CA" w:rsidP="00C478CA">
      <w:pPr>
        <w:numPr>
          <w:ilvl w:val="0"/>
          <w:numId w:val="3"/>
        </w:numPr>
        <w:spacing w:before="100" w:beforeAutospacing="1" w:after="100" w:afterAutospacing="1"/>
        <w:rPr>
          <w:rFonts w:ascii="Helvetica" w:eastAsia="Times New Roman" w:hAnsi="Helvetica" w:cs="Helvetica"/>
          <w:color w:val="5A5A5A"/>
          <w:sz w:val="24"/>
          <w:szCs w:val="24"/>
        </w:rPr>
      </w:pPr>
      <w:r>
        <w:rPr>
          <w:rFonts w:ascii="Helvetica" w:eastAsia="Times New Roman" w:hAnsi="Helvetica" w:cs="Helvetica"/>
          <w:color w:val="5A5A5A"/>
          <w:sz w:val="24"/>
          <w:szCs w:val="24"/>
        </w:rPr>
        <w:t>Actively identify new areas for learning; regularly creating and taking advantage of learning opportunities; using newly gained knowledge and skill on the job and learning through their application.</w:t>
      </w:r>
    </w:p>
    <w:p w14:paraId="2C3141A0" w14:textId="77777777" w:rsidR="00C478CA" w:rsidRDefault="00C478CA" w:rsidP="00C478CA">
      <w:pPr>
        <w:pStyle w:val="Heading4"/>
        <w:spacing w:before="150" w:beforeAutospacing="0" w:after="150" w:afterAutospacing="0"/>
        <w:rPr>
          <w:rFonts w:ascii="Helvetica" w:eastAsia="Times New Roman" w:hAnsi="Helvetica" w:cs="Helvetica"/>
          <w:color w:val="620010"/>
          <w:sz w:val="27"/>
          <w:szCs w:val="27"/>
        </w:rPr>
      </w:pPr>
      <w:r>
        <w:rPr>
          <w:rFonts w:ascii="Helvetica" w:eastAsia="Times New Roman" w:hAnsi="Helvetica" w:cs="Helvetica"/>
          <w:color w:val="620010"/>
          <w:sz w:val="27"/>
          <w:szCs w:val="27"/>
        </w:rPr>
        <w:t>Integrity</w:t>
      </w:r>
    </w:p>
    <w:p w14:paraId="78AF64F9" w14:textId="77777777" w:rsidR="00C478CA" w:rsidRDefault="00C478CA" w:rsidP="00C478CA">
      <w:pPr>
        <w:pStyle w:val="NormalWeb"/>
        <w:spacing w:after="150"/>
        <w:rPr>
          <w:rFonts w:ascii="Helvetica" w:hAnsi="Helvetica" w:cs="Helvetica"/>
          <w:color w:val="5A5A5A"/>
          <w:sz w:val="24"/>
          <w:szCs w:val="24"/>
        </w:rPr>
      </w:pPr>
      <w:r>
        <w:rPr>
          <w:rFonts w:ascii="Helvetica" w:hAnsi="Helvetica" w:cs="Helvetica"/>
          <w:color w:val="5A5A5A"/>
          <w:sz w:val="24"/>
          <w:szCs w:val="24"/>
        </w:rPr>
        <w:t>The University of Arkansas System recognizes that its reputation is one of its most valuable assets and is committed to maintaining the trust and confidence of both the University community and the citizens of the State of Arkansas.</w:t>
      </w:r>
    </w:p>
    <w:p w14:paraId="7BC19A17" w14:textId="77777777" w:rsidR="00C478CA" w:rsidRDefault="00C478CA" w:rsidP="00C478CA">
      <w:pPr>
        <w:pStyle w:val="NormalWeb"/>
        <w:spacing w:after="150"/>
        <w:rPr>
          <w:rFonts w:ascii="Helvetica" w:hAnsi="Helvetica" w:cs="Helvetica"/>
          <w:color w:val="5A5A5A"/>
          <w:sz w:val="24"/>
          <w:szCs w:val="24"/>
        </w:rPr>
      </w:pPr>
      <w:r>
        <w:rPr>
          <w:rFonts w:ascii="Helvetica" w:hAnsi="Helvetica" w:cs="Helvetica"/>
          <w:color w:val="5A5A5A"/>
          <w:sz w:val="24"/>
          <w:szCs w:val="24"/>
        </w:rPr>
        <w:t>Conduct ourselves in a manner that strengthens the public’s trust and confidence by adhering the following principles:</w:t>
      </w:r>
    </w:p>
    <w:p w14:paraId="4D416B73" w14:textId="77777777" w:rsidR="00C478CA" w:rsidRDefault="00C478CA" w:rsidP="00C478CA">
      <w:pPr>
        <w:numPr>
          <w:ilvl w:val="0"/>
          <w:numId w:val="4"/>
        </w:numPr>
        <w:spacing w:before="100" w:beforeAutospacing="1" w:after="100" w:afterAutospacing="1"/>
        <w:rPr>
          <w:rFonts w:ascii="Helvetica" w:eastAsia="Times New Roman" w:hAnsi="Helvetica" w:cs="Helvetica"/>
          <w:color w:val="5A5A5A"/>
          <w:sz w:val="24"/>
          <w:szCs w:val="24"/>
        </w:rPr>
      </w:pPr>
      <w:r>
        <w:rPr>
          <w:rFonts w:ascii="Helvetica" w:eastAsia="Times New Roman" w:hAnsi="Helvetica" w:cs="Helvetica"/>
          <w:color w:val="5A5A5A"/>
          <w:sz w:val="24"/>
          <w:szCs w:val="24"/>
        </w:rPr>
        <w:t xml:space="preserve">Conduct that is beyond reproach and integrity of the highest </w:t>
      </w:r>
      <w:proofErr w:type="gramStart"/>
      <w:r>
        <w:rPr>
          <w:rFonts w:ascii="Helvetica" w:eastAsia="Times New Roman" w:hAnsi="Helvetica" w:cs="Helvetica"/>
          <w:color w:val="5A5A5A"/>
          <w:sz w:val="24"/>
          <w:szCs w:val="24"/>
        </w:rPr>
        <w:t>caliber;</w:t>
      </w:r>
      <w:proofErr w:type="gramEnd"/>
    </w:p>
    <w:p w14:paraId="61C407CC" w14:textId="77777777" w:rsidR="00C478CA" w:rsidRDefault="00C478CA" w:rsidP="00C478CA">
      <w:pPr>
        <w:numPr>
          <w:ilvl w:val="0"/>
          <w:numId w:val="4"/>
        </w:numPr>
        <w:spacing w:before="100" w:beforeAutospacing="1" w:after="100" w:afterAutospacing="1"/>
        <w:rPr>
          <w:rFonts w:ascii="Helvetica" w:eastAsia="Times New Roman" w:hAnsi="Helvetica" w:cs="Helvetica"/>
          <w:color w:val="5A5A5A"/>
          <w:sz w:val="24"/>
          <w:szCs w:val="24"/>
        </w:rPr>
      </w:pPr>
      <w:r>
        <w:rPr>
          <w:rFonts w:ascii="Helvetica" w:eastAsia="Times New Roman" w:hAnsi="Helvetica" w:cs="Helvetica"/>
          <w:color w:val="5A5A5A"/>
          <w:sz w:val="24"/>
          <w:szCs w:val="24"/>
        </w:rPr>
        <w:t>Honesty and fairness; and</w:t>
      </w:r>
    </w:p>
    <w:p w14:paraId="47DC9524" w14:textId="66A97C5D" w:rsidR="00843660" w:rsidRDefault="00C478CA" w:rsidP="00CB50F2">
      <w:pPr>
        <w:numPr>
          <w:ilvl w:val="0"/>
          <w:numId w:val="4"/>
        </w:numPr>
        <w:spacing w:before="100" w:beforeAutospacing="1" w:after="100" w:afterAutospacing="1"/>
      </w:pPr>
      <w:r w:rsidRPr="00C478CA">
        <w:rPr>
          <w:rFonts w:ascii="Helvetica" w:eastAsia="Times New Roman" w:hAnsi="Helvetica" w:cs="Helvetica"/>
          <w:color w:val="5A5A5A"/>
          <w:sz w:val="24"/>
          <w:szCs w:val="24"/>
        </w:rPr>
        <w:t xml:space="preserve">Accountability, </w:t>
      </w:r>
      <w:proofErr w:type="gramStart"/>
      <w:r w:rsidRPr="00C478CA">
        <w:rPr>
          <w:rFonts w:ascii="Helvetica" w:eastAsia="Times New Roman" w:hAnsi="Helvetica" w:cs="Helvetica"/>
          <w:color w:val="5A5A5A"/>
          <w:sz w:val="24"/>
          <w:szCs w:val="24"/>
        </w:rPr>
        <w:t>transparency</w:t>
      </w:r>
      <w:proofErr w:type="gramEnd"/>
      <w:r w:rsidRPr="00C478CA">
        <w:rPr>
          <w:rFonts w:ascii="Helvetica" w:eastAsia="Times New Roman" w:hAnsi="Helvetica" w:cs="Helvetica"/>
          <w:color w:val="5A5A5A"/>
          <w:sz w:val="24"/>
          <w:szCs w:val="24"/>
        </w:rPr>
        <w:t xml:space="preserve"> and commitment to compliance.</w:t>
      </w:r>
    </w:p>
    <w:sectPr w:rsidR="00843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624ECB"/>
    <w:multiLevelType w:val="multilevel"/>
    <w:tmpl w:val="FA762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8F38E4"/>
    <w:multiLevelType w:val="multilevel"/>
    <w:tmpl w:val="A65E0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F453EC"/>
    <w:multiLevelType w:val="multilevel"/>
    <w:tmpl w:val="757A5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CE3901"/>
    <w:multiLevelType w:val="multilevel"/>
    <w:tmpl w:val="5874D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8CA"/>
    <w:rsid w:val="00843660"/>
    <w:rsid w:val="00C47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9AC3B"/>
  <w15:chartTrackingRefBased/>
  <w15:docId w15:val="{665DD1C5-BA5C-4B46-9F79-3A47F001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8CA"/>
    <w:pPr>
      <w:spacing w:after="0" w:line="240" w:lineRule="auto"/>
    </w:pPr>
    <w:rPr>
      <w:rFonts w:ascii="Calibri" w:hAnsi="Calibri" w:cs="Calibri"/>
    </w:rPr>
  </w:style>
  <w:style w:type="paragraph" w:styleId="Heading3">
    <w:name w:val="heading 3"/>
    <w:basedOn w:val="Normal"/>
    <w:link w:val="Heading3Char"/>
    <w:uiPriority w:val="9"/>
    <w:semiHidden/>
    <w:unhideWhenUsed/>
    <w:qFormat/>
    <w:rsid w:val="00C478CA"/>
    <w:pPr>
      <w:spacing w:before="100" w:beforeAutospacing="1" w:after="100" w:afterAutospacing="1"/>
      <w:outlineLvl w:val="2"/>
    </w:pPr>
    <w:rPr>
      <w:b/>
      <w:bCs/>
      <w:sz w:val="27"/>
      <w:szCs w:val="27"/>
    </w:rPr>
  </w:style>
  <w:style w:type="paragraph" w:styleId="Heading4">
    <w:name w:val="heading 4"/>
    <w:basedOn w:val="Normal"/>
    <w:link w:val="Heading4Char"/>
    <w:uiPriority w:val="9"/>
    <w:semiHidden/>
    <w:unhideWhenUsed/>
    <w:qFormat/>
    <w:rsid w:val="00C478CA"/>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478CA"/>
    <w:rPr>
      <w:rFonts w:ascii="Calibri" w:hAnsi="Calibri" w:cs="Calibri"/>
      <w:b/>
      <w:bCs/>
      <w:sz w:val="27"/>
      <w:szCs w:val="27"/>
    </w:rPr>
  </w:style>
  <w:style w:type="character" w:customStyle="1" w:styleId="Heading4Char">
    <w:name w:val="Heading 4 Char"/>
    <w:basedOn w:val="DefaultParagraphFont"/>
    <w:link w:val="Heading4"/>
    <w:uiPriority w:val="9"/>
    <w:semiHidden/>
    <w:rsid w:val="00C478CA"/>
    <w:rPr>
      <w:rFonts w:ascii="Calibri" w:hAnsi="Calibri" w:cs="Calibri"/>
      <w:b/>
      <w:bCs/>
      <w:sz w:val="24"/>
      <w:szCs w:val="24"/>
    </w:rPr>
  </w:style>
  <w:style w:type="paragraph" w:styleId="NormalWeb">
    <w:name w:val="Normal (Web)"/>
    <w:basedOn w:val="Normal"/>
    <w:uiPriority w:val="99"/>
    <w:semiHidden/>
    <w:unhideWhenUsed/>
    <w:rsid w:val="00C478CA"/>
  </w:style>
  <w:style w:type="character" w:styleId="Strong">
    <w:name w:val="Strong"/>
    <w:basedOn w:val="DefaultParagraphFont"/>
    <w:uiPriority w:val="22"/>
    <w:qFormat/>
    <w:rsid w:val="00C478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0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Williams</dc:creator>
  <cp:keywords/>
  <dc:description/>
  <cp:lastModifiedBy>Jill Williams</cp:lastModifiedBy>
  <cp:revision>1</cp:revision>
  <dcterms:created xsi:type="dcterms:W3CDTF">2020-12-10T14:35:00Z</dcterms:created>
  <dcterms:modified xsi:type="dcterms:W3CDTF">2020-12-10T14:35:00Z</dcterms:modified>
</cp:coreProperties>
</file>